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9" w:rsidRDefault="007675D9" w:rsidP="0031531F">
      <w:pPr>
        <w:pStyle w:val="NoSpacing"/>
        <w:spacing w:before="0" w:beforeAutospacing="0" w:after="0" w:afterAutospacing="0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Default="007675D9" w:rsidP="0031531F">
      <w:pPr>
        <w:pStyle w:val="NoSpacing"/>
        <w:spacing w:before="0" w:beforeAutospacing="0" w:after="0" w:afterAutospacing="0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550DB0" w:rsidRDefault="007675D9" w:rsidP="0031531F">
      <w:pPr>
        <w:pStyle w:val="NoSpacing"/>
        <w:spacing w:before="0" w:beforeAutospacing="0" w:after="0" w:afterAutospacing="0"/>
        <w:jc w:val="center"/>
        <w:rPr>
          <w:rFonts w:ascii="Arial Narrow" w:hAnsi="Arial Narrow" w:cs="Times New Roman"/>
          <w:b/>
          <w:noProof/>
          <w:sz w:val="28"/>
          <w:szCs w:val="28"/>
          <w:lang w:val="sr-Latn-RS"/>
        </w:rPr>
      </w:pPr>
      <w:r w:rsidRPr="00550DB0">
        <w:rPr>
          <w:rFonts w:ascii="Arial Narrow" w:hAnsi="Arial Narrow" w:cs="Times New Roman"/>
          <w:b/>
          <w:noProof/>
          <w:sz w:val="28"/>
          <w:szCs w:val="28"/>
          <w:lang w:val="sr-Latn-RS"/>
        </w:rPr>
        <w:t>-Rezultati-</w:t>
      </w:r>
    </w:p>
    <w:p w:rsidR="007675D9" w:rsidRPr="00CA187E" w:rsidRDefault="007675D9" w:rsidP="00CA187E">
      <w:pPr>
        <w:pStyle w:val="NormalWeb"/>
        <w:shd w:val="clear" w:color="auto" w:fill="FFFFFF"/>
        <w:spacing w:before="173" w:beforeAutospacing="0" w:after="173" w:afterAutospacing="0"/>
        <w:rPr>
          <w:rFonts w:ascii="Arial Narrow" w:hAnsi="Arial Narrow"/>
          <w:noProof/>
          <w:lang w:val="sr-Latn-RS"/>
        </w:rPr>
      </w:pPr>
      <w:r w:rsidRPr="007675D9">
        <w:rPr>
          <w:rFonts w:ascii="Arial Narrow" w:hAnsi="Arial Narrow"/>
          <w:noProof/>
          <w:lang w:val="sr-Latn-RS"/>
        </w:rPr>
        <w:t xml:space="preserve">Osnovna škola  „Žarko Zrenjanin“ iz Zrenjanina i Tehnička škola </w:t>
      </w:r>
      <w:r w:rsidRPr="007675D9">
        <w:rPr>
          <w:rFonts w:ascii="Arial Narrow" w:hAnsi="Arial Narrow"/>
          <w:noProof/>
          <w:lang w:val="sr-Latn-RS" w:eastAsia="sr-Latn-RS"/>
        </w:rPr>
        <w:t xml:space="preserve">„Mihajlo Pupin“ </w:t>
      </w:r>
      <w:r w:rsidRPr="007675D9">
        <w:rPr>
          <w:rFonts w:ascii="Arial Narrow" w:hAnsi="Arial Narrow"/>
          <w:noProof/>
          <w:lang w:val="sr-Latn-RS"/>
        </w:rPr>
        <w:t xml:space="preserve"> iz Kule  dve najuspešnije vojvođanske škole u 2015. godini koje su se posebno istakle u realizaciji projekta „Energija je svuda oko nas“. Njima su na završnoj  svečanosti projekta održanoj  21. januara 2016. godine, u holu zgrade Pokrajinske vlade, uručene vredne nagrade u vidu računarske opreme koje je darovala beogradska firma „Simprolit“,  dok su učenicima i njihovim mentorima  dodeljene prigodne nagrade i diplome.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Prvo mesto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  <w:t>Modeli i makete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2"/>
          <w:lang w:val="sr-Latn-RS" w:eastAsia="sr-Latn-RS"/>
        </w:rPr>
        <w:t>Mlađi uzrast</w:t>
      </w:r>
      <w:bookmarkStart w:id="0" w:name="_GoBack"/>
      <w:bookmarkEnd w:id="0"/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Bogdan Kovačević, OŠ „Dr Jovan Cvijić“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Mentor – Ljiljana Jovanov Krstić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   - Tijana Katić, OŠ „Dušan Jerković“ Ruma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ab/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ab/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ab/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ab/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Mentor - Dušan Vuksan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Marko Đalić, TŠ „Mihajlo Pupin“ Inđija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Mentor- Lemajić Dušan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 xml:space="preserve">Multimedijalne prezentacije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Lidija Molnar, OŠ „Dositej Obradović“ Irig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Cyrl-ME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Mirjana Bursać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Mila Ilkić, OŠ „Đura Jakšić“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 Milan Dragosavac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Cyrl-ME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Literarni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Mlađi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Minja Sredanović, OŠ „Petefi brigada“ Kula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Mentor- Snežana Knežević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Šili Antonija, OŠ „Feješ Klara“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Mentor– MomićVioleta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Milica Todorović, Hemijsko medicinska škola Vršac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Bogdanka Uglješić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lastRenderedPageBreak/>
        <w:t>Likovni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Mlađi uzrast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Vukašin Konstantinov, OŠ ''SvetiSava'',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Svetlana Subotički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Strahinja Sejfović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vertAlign w:val="subscript"/>
          <w:lang w:val="sr-Latn-RS" w:eastAsia="sr-Latn-RS"/>
        </w:rPr>
        <w:t xml:space="preserve">, 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OŠ ''Petefi Brigada'', Kula 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Lidija  Barna,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 škole</w:t>
      </w:r>
    </w:p>
    <w:p w:rsidR="007675D9" w:rsidRPr="00C93C09" w:rsidRDefault="007675D9" w:rsidP="0031531F">
      <w:pPr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Calibri" w:hAnsi="Arial Narrow" w:cs="Times New Roman"/>
          <w:noProof/>
          <w:color w:val="5A5A5A"/>
          <w:sz w:val="24"/>
          <w:szCs w:val="24"/>
          <w:lang w:val="ru-RU" w:bidi="en-US"/>
        </w:rPr>
      </w:pPr>
      <w:r w:rsidRPr="00C93C09">
        <w:rPr>
          <w:rFonts w:ascii="Arial Narrow" w:eastAsia="Calibri" w:hAnsi="Arial Narrow" w:cs="Times New Roman"/>
          <w:noProof/>
          <w:color w:val="5A5A5A"/>
          <w:sz w:val="24"/>
          <w:szCs w:val="24"/>
          <w:lang w:val="sr-Latn-RS" w:eastAsia="sr-Latn-RS" w:bidi="en-US"/>
        </w:rPr>
        <w:t xml:space="preserve"> </w:t>
      </w:r>
      <w:r w:rsidRPr="00C93C09">
        <w:rPr>
          <w:rFonts w:ascii="Arial Narrow" w:eastAsia="Calibri" w:hAnsi="Arial Narrow" w:cs="Times New Roman"/>
          <w:noProof/>
          <w:sz w:val="24"/>
          <w:szCs w:val="24"/>
          <w:lang w:val="sr-Latn-RS" w:eastAsia="sr-Latn-RS" w:bidi="en-US"/>
        </w:rPr>
        <w:t xml:space="preserve">Katja Momčilov, Gimnazija „Dušan Vasiljev“ Kikinda </w:t>
      </w: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eastAsia="Calibri" w:hAnsi="Arial Narrow" w:cs="Times New Roman"/>
          <w:noProof/>
          <w:color w:val="5A5A5A"/>
          <w:sz w:val="24"/>
          <w:szCs w:val="24"/>
          <w:lang w:val="ru-RU" w:bidi="en-US"/>
        </w:rPr>
      </w:pPr>
      <w:r w:rsidRPr="00C93C09">
        <w:rPr>
          <w:rFonts w:ascii="Arial Narrow" w:eastAsia="Calibri" w:hAnsi="Arial Narrow" w:cs="Times New Roman"/>
          <w:noProof/>
          <w:color w:val="5A5A5A"/>
          <w:sz w:val="24"/>
          <w:szCs w:val="24"/>
          <w:lang w:val="ru-RU" w:bidi="en-US"/>
        </w:rPr>
        <w:t xml:space="preserve">    Ментор – Снежана Замуровић</w:t>
      </w:r>
    </w:p>
    <w:p w:rsidR="007675D9" w:rsidRPr="00C93C09" w:rsidRDefault="007675D9" w:rsidP="0031531F">
      <w:pPr>
        <w:spacing w:before="0" w:beforeAutospacing="0" w:after="0" w:afterAutospacing="0" w:line="240" w:lineRule="auto"/>
        <w:ind w:right="-476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ind w:right="-476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 xml:space="preserve">Drugo mesto 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osvojili su :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sz w:val="16"/>
          <w:szCs w:val="16"/>
          <w:lang w:val="ru-RU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Modeli  imakete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Mlađi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Ivan Gaćinović, OŠ „Jovan Cvijić“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noProof/>
          <w:sz w:val="24"/>
          <w:szCs w:val="24"/>
          <w:lang w:val="sr-Latn-RS"/>
        </w:rPr>
      </w:pPr>
      <w:r w:rsidRPr="00C93C09">
        <w:rPr>
          <w:rFonts w:ascii="Arial Narrow" w:eastAsia="Calibri" w:hAnsi="Arial Narrow" w:cs="Times New Roman"/>
          <w:noProof/>
          <w:sz w:val="24"/>
          <w:szCs w:val="24"/>
          <w:lang w:val="ru-RU"/>
        </w:rPr>
        <w:t xml:space="preserve">Ментор - </w:t>
      </w:r>
      <w:r w:rsidRPr="00C93C09">
        <w:rPr>
          <w:rFonts w:ascii="Arial Narrow" w:eastAsia="Calibri" w:hAnsi="Arial Narrow" w:cs="Times New Roman"/>
          <w:noProof/>
          <w:sz w:val="24"/>
          <w:szCs w:val="24"/>
          <w:lang w:val="sr-Latn-RS"/>
        </w:rPr>
        <w:t xml:space="preserve"> Ljiljana Jovanov Krstić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Slobodana Vujičić, OŠ „Georgije Popov“ Rusko Selo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Mentor– Erno Satler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Boris Zloh, Tehnička škola „23. Maj“ Pančevo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Dragana Lazarević, Tehnička škola „23. Maj“ Pančevo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Milka Tirnanić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Multimedijalne prezentacije</w:t>
      </w:r>
    </w:p>
    <w:p w:rsidR="007675D9" w:rsidRPr="00C93C09" w:rsidRDefault="007675D9" w:rsidP="0031531F">
      <w:pPr>
        <w:tabs>
          <w:tab w:val="left" w:pos="915"/>
        </w:tabs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  <w:r w:rsidRPr="006F01DE"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  <w:tab/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Tamara Bortnik, OŠ „Svetozar Marković Toza“ Novi Sad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Mentor-  Daliborka Radomirović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Literarni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Mlađi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Jovan Gaćinović, OŠ „Jovan Cvijić“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 Ljiljana Krstić Jovanov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Stafan Đolović, OŠ „Sveti Georgije“  Uzdin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Mentor–MarijaTrajković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Kristina Jovanov, OŠ ''Žarko Zrenjanin''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Emilija Ćorović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lastRenderedPageBreak/>
        <w:t>Srednje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Budimir Gerić, Prehrambena srednja škola Čoka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Ildiko Horvat Babinski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Likovni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Mlađi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Arial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Arial"/>
          <w:noProof/>
          <w:sz w:val="24"/>
          <w:szCs w:val="24"/>
          <w:lang w:val="sr-Latn-RS" w:eastAsia="sr-Latn-RS"/>
        </w:rPr>
        <w:t>Anja Hajncik, OŠ „Đura Jakšić“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Jadranka Stojkov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Stariji uzrast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Ivana Šestak,  OŠ '' Isa Bajić'', Kula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Valentina Labović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color w:val="FF0000"/>
          <w:sz w:val="24"/>
          <w:szCs w:val="24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Marko Mladenovski, Tehnička škola „23. Maj“ Pančevo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Vladimir Dimić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Bogoljub Pavlov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Mentor- Glišić Slađana</w:t>
      </w:r>
    </w:p>
    <w:p w:rsidR="007675D9" w:rsidRPr="00C93C09" w:rsidRDefault="007675D9" w:rsidP="0031531F">
      <w:pPr>
        <w:spacing w:before="0" w:beforeAutospacing="0" w:after="0" w:afterAutospacing="0" w:line="240" w:lineRule="auto"/>
        <w:ind w:right="-476"/>
        <w:rPr>
          <w:rFonts w:ascii="Arial Narrow" w:eastAsia="Calibri" w:hAnsi="Arial Narrow" w:cs="Times New Roman"/>
          <w:noProof/>
          <w:sz w:val="24"/>
          <w:szCs w:val="24"/>
          <w:lang w:val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ind w:right="-476"/>
        <w:jc w:val="left"/>
        <w:rPr>
          <w:rFonts w:ascii="Arial Narrow" w:eastAsia="Calibri" w:hAnsi="Arial Narrow" w:cs="Times New Roman"/>
          <w:b/>
          <w:noProof/>
          <w:sz w:val="24"/>
          <w:szCs w:val="24"/>
          <w:lang w:val="sr-Latn-RS"/>
        </w:rPr>
      </w:pPr>
      <w:r w:rsidRPr="00C93C09">
        <w:rPr>
          <w:rFonts w:ascii="Arial Narrow" w:eastAsia="Calibri" w:hAnsi="Arial Narrow" w:cs="Times New Roman"/>
          <w:b/>
          <w:noProof/>
          <w:sz w:val="24"/>
          <w:szCs w:val="24"/>
          <w:lang w:val="sr-Latn-RS"/>
        </w:rPr>
        <w:t>Treće mesto osvojili su: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sz w:val="16"/>
          <w:szCs w:val="16"/>
          <w:lang w:val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Modeli  i makete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Mia Popov, OŠ „Dr Jovan Cvijić“ Zrenjanin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 Mentor –</w:t>
      </w:r>
      <w:r w:rsidRPr="00C93C09">
        <w:rPr>
          <w:rFonts w:ascii="Arial Narrow" w:eastAsia="Times New Roman" w:hAnsi="Arial Narrow" w:cs="Arial"/>
          <w:noProof/>
          <w:sz w:val="24"/>
          <w:szCs w:val="24"/>
          <w:lang w:val="sr-Latn-RS" w:eastAsia="sr-Latn-RS"/>
        </w:rPr>
        <w:t>Ljiljana Kalember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Teodor Kurjak OŠ ''Žarko Zrenjanin'' Zrenjanin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Snežana Vranješ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Grupa učenika, OŠ „Jovan Popović“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color w:val="FF0000"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Svetlana Pavlović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Srednje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Akoš Šerfeze, Hemijsko – prehrambena srednja škola Čoka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i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Mentor - Ildiko Horvat Babinski  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sz w:val="16"/>
          <w:szCs w:val="16"/>
          <w:lang w:val="ru-RU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Multimedijalne prezentacije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Anelia Babuc, OŠ „Sveti Georgije“ Uzdin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 - Romanca Lupulesku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Sabina Suhanek, OŠ „Mlada pokolenja“ Kovačica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Evka Omasta</w:t>
      </w:r>
    </w:p>
    <w:p w:rsidR="007675D9" w:rsidRPr="00C93C09" w:rsidRDefault="007675D9" w:rsidP="0031531F">
      <w:pPr>
        <w:spacing w:before="0" w:beforeAutospacing="0" w:after="0" w:afterAutospacing="0" w:line="240" w:lineRule="auto"/>
        <w:ind w:right="-476"/>
        <w:jc w:val="left"/>
        <w:rPr>
          <w:rFonts w:ascii="Arial Narrow" w:eastAsia="Calibri" w:hAnsi="Arial Narrow" w:cs="Times New Roman"/>
          <w:noProof/>
          <w:sz w:val="16"/>
          <w:szCs w:val="16"/>
          <w:lang w:val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color w:val="000000"/>
          <w:sz w:val="24"/>
          <w:szCs w:val="24"/>
        </w:rPr>
      </w:pPr>
      <w:r w:rsidRPr="00C93C09">
        <w:rPr>
          <w:rFonts w:ascii="Arial Narrow" w:eastAsia="Calibri" w:hAnsi="Arial Narrow" w:cs="Times New Roman"/>
          <w:b/>
          <w:noProof/>
          <w:sz w:val="24"/>
          <w:szCs w:val="24"/>
          <w:lang w:val="sr-Latn-RS"/>
        </w:rPr>
        <w:t>Literarni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color w:val="000000"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  <w:lang w:val="sr-Latn-RS" w:eastAsia="sr-Latn-RS"/>
        </w:rPr>
        <w:t>O</w:t>
      </w: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snovne škole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Aleksandra Ćurčin, OŠ „Đura Jakšić“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Marija Vujinović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lastRenderedPageBreak/>
        <w:t>Olivera  Čakan, OŠ „Petefi brigada“ Kula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Tatjana Vještica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Likovni radovi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Osnovne škole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Arial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Arial"/>
          <w:noProof/>
          <w:sz w:val="24"/>
          <w:szCs w:val="24"/>
          <w:lang w:val="sr-Latn-RS" w:eastAsia="sr-Latn-RS"/>
        </w:rPr>
        <w:t>Aleksa Mladenović, OŠ „Đura Jakšić“ Kać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Jelena Kljakić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Milica Lemajić, OŠ ''Boško Palkovljević Pinki'', Stara Pazova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Mentor- Irena Ivović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sz w:val="16"/>
          <w:szCs w:val="16"/>
          <w:lang w:val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Za kolekciju radova u digitalnoj formi</w:t>
      </w:r>
    </w:p>
    <w:p w:rsidR="007675D9" w:rsidRPr="00C93C09" w:rsidRDefault="007675D9" w:rsidP="0031531F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Vladimir Cap, OŠ „Đura Jakšić“ Kać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-  Jasmina Jerković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Specijalna nagrada za likovno  rešenje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Idejno rešenje za mural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Ana Živanov, OŠ “Žarko Zrenjanin“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- </w:t>
      </w:r>
      <w:r w:rsidRPr="00C93C09">
        <w:rPr>
          <w:rFonts w:ascii="Arial Narrow" w:eastAsia="Calibri" w:hAnsi="Arial Narrow" w:cs="Times New Roman"/>
          <w:noProof/>
          <w:sz w:val="24"/>
          <w:szCs w:val="24"/>
          <w:lang w:val="sr-Latn-RS" w:eastAsia="sr-Latn-RS"/>
        </w:rPr>
        <w:t>Goran Lukić,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 OŠ “Žarko Zrenjanin“ Zrenjanin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Mentor- Hajnalka Đokić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Cyrl-ME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Specijalna nagrada za maketu Solarno naselje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Dragana Savić, Melisa Mrkonjić, Vuković Ana,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Mentor – Mirjana Bursać OŠ „ Dositej Obradović“ Irig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Nagrade za</w:t>
      </w: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Cyrl-ME" w:eastAsia="sr-Latn-RS"/>
        </w:rPr>
        <w:t xml:space="preserve"> mentore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16"/>
          <w:szCs w:val="16"/>
          <w:lang w:val="sr-Latn-RS" w:eastAsia="sr-Latn-RS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Snežana Zamurović za kolekciju likovnih radova, Gimnazija „Dušan Vasiljev“ Kikinda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 Svetlana Subotički,  OŠ ''Sveti Sava'', Kikinda za kolekciju likovnih radova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-Lidiji Barna,  OŠ ''Petefi Brigada'', Kula, za eksperiment i  izbor likovnih tehnika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color w:val="000000"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color w:val="000000"/>
          <w:sz w:val="24"/>
          <w:szCs w:val="24"/>
          <w:lang w:val="sr-Latn-RS" w:eastAsia="sr-Latn-RS"/>
        </w:rPr>
        <w:t>-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Valentini Labović, OŠ '' Isa Bajić'', Kula za kolekciju likovnih radova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- Snežana Vranješ,  OŠ ''Žarko Zrenjanin'' Zrenjanin </w:t>
      </w: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>za animiranje škole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 xml:space="preserve"> na realizaciji projekta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Cyrl-ME" w:eastAsia="sr-Latn-RS"/>
        </w:rPr>
      </w:pP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-Svetlana Pavlović, OŠ „Jovan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Cyrl-ME" w:eastAsia="sr-Latn-RS"/>
        </w:rPr>
        <w:t xml:space="preserve"> 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  <w:t>Popović“ Kikinda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Cyrl-ME" w:eastAsia="sr-Latn-RS"/>
        </w:rPr>
        <w:t xml:space="preserve"> </w:t>
      </w: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Latn-RS" w:eastAsia="sr-Latn-RS"/>
        </w:rPr>
        <w:t xml:space="preserve">za kolekciju radova u Google Sketchap </w:t>
      </w:r>
      <w:r w:rsidRPr="00C93C09">
        <w:rPr>
          <w:rFonts w:ascii="Arial Narrow" w:eastAsia="Times New Roman" w:hAnsi="Arial Narrow" w:cs="Times New Roman"/>
          <w:b/>
          <w:noProof/>
          <w:sz w:val="24"/>
          <w:szCs w:val="24"/>
          <w:lang w:val="sr-Cyrl-ME" w:eastAsia="sr-Latn-RS"/>
        </w:rPr>
        <w:t xml:space="preserve">– </w:t>
      </w:r>
      <w:r w:rsidRPr="00C93C09">
        <w:rPr>
          <w:rFonts w:ascii="Arial Narrow" w:eastAsia="Times New Roman" w:hAnsi="Arial Narrow" w:cs="Times New Roman"/>
          <w:noProof/>
          <w:sz w:val="24"/>
          <w:szCs w:val="24"/>
          <w:lang w:val="sr-Cyrl-ME" w:eastAsia="sr-Latn-RS"/>
        </w:rPr>
        <w:t>u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noProof/>
          <w:sz w:val="24"/>
          <w:szCs w:val="24"/>
          <w:lang w:val="sr-Latn-RS" w:eastAsia="sr-Latn-RS"/>
        </w:rPr>
      </w:pPr>
      <w:r>
        <w:rPr>
          <w:rFonts w:ascii="Arial Narrow" w:eastAsia="Times New Roman" w:hAnsi="Arial Narrow" w:cs="Calibri"/>
          <w:noProof/>
          <w:color w:val="000000"/>
          <w:sz w:val="24"/>
          <w:szCs w:val="24"/>
          <w:lang w:val="sr-Cyrl-ME" w:eastAsia="sr-Latn-RS"/>
        </w:rPr>
        <w:t xml:space="preserve">- </w:t>
      </w:r>
      <w:r w:rsidRPr="00C93C09">
        <w:rPr>
          <w:rFonts w:ascii="Arial Narrow" w:eastAsia="Times New Roman" w:hAnsi="Arial Narrow" w:cs="Calibri"/>
          <w:noProof/>
          <w:color w:val="000000"/>
          <w:sz w:val="24"/>
          <w:szCs w:val="24"/>
          <w:lang w:val="sr-Latn-RS" w:eastAsia="sr-Latn-RS"/>
        </w:rPr>
        <w:t xml:space="preserve">Ibojka Erić, OŠ„Žarko Zrenjanin“ Zrenjanin za projekat o </w:t>
      </w:r>
      <w:r w:rsidRPr="00C93C09">
        <w:rPr>
          <w:rFonts w:ascii="Arial Narrow" w:eastAsia="Times New Roman" w:hAnsi="Arial Narrow" w:cs="Calibri"/>
          <w:b/>
          <w:noProof/>
          <w:color w:val="000000"/>
          <w:sz w:val="24"/>
          <w:szCs w:val="24"/>
          <w:lang w:val="sr-Latn-RS" w:eastAsia="sr-Latn-RS"/>
        </w:rPr>
        <w:t>reciklaži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noProof/>
          <w:sz w:val="24"/>
          <w:szCs w:val="24"/>
          <w:lang w:val="sr-Latn-RS"/>
        </w:rPr>
      </w:pPr>
      <w:r w:rsidRPr="00C93C09">
        <w:rPr>
          <w:rFonts w:ascii="Arial Narrow" w:eastAsia="Calibri" w:hAnsi="Arial Narrow" w:cs="Times New Roman"/>
          <w:b/>
          <w:noProof/>
          <w:sz w:val="24"/>
          <w:szCs w:val="24"/>
          <w:lang w:val="sr-Latn-RS"/>
        </w:rPr>
        <w:t>Specijalna nagrada za radove iz oblasti upravljanje otpadom</w:t>
      </w:r>
    </w:p>
    <w:p w:rsidR="007675D9" w:rsidRPr="00C93C09" w:rsidRDefault="007675D9" w:rsidP="0031531F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noProof/>
          <w:sz w:val="24"/>
          <w:szCs w:val="24"/>
          <w:lang w:val="sr-Latn-RS"/>
        </w:rPr>
      </w:pPr>
      <w:r w:rsidRPr="00C93C09">
        <w:rPr>
          <w:rFonts w:ascii="Arial Narrow" w:eastAsia="Calibri" w:hAnsi="Arial Narrow" w:cs="Times New Roman"/>
          <w:noProof/>
          <w:sz w:val="24"/>
          <w:szCs w:val="24"/>
          <w:lang w:val="sr-Latn-RS"/>
        </w:rPr>
        <w:t>O</w:t>
      </w:r>
      <w:r w:rsidRPr="00C93C09">
        <w:rPr>
          <w:rFonts w:ascii="Arial Narrow" w:eastAsia="Calibri" w:hAnsi="Arial Narrow" w:cs="Times New Roman"/>
          <w:noProof/>
          <w:sz w:val="24"/>
          <w:szCs w:val="24"/>
          <w:lang w:val="ru-RU"/>
        </w:rPr>
        <w:t>Ш ''Свети Сава'', Кикинда</w:t>
      </w: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C93C09" w:rsidRDefault="007675D9" w:rsidP="0031531F">
      <w:pPr>
        <w:spacing w:before="0" w:beforeAutospacing="0" w:after="0" w:afterAutospacing="0" w:line="240" w:lineRule="auto"/>
        <w:rPr>
          <w:rFonts w:ascii="Arial Narrow" w:hAnsi="Arial Narrow"/>
          <w:noProof/>
          <w:sz w:val="24"/>
          <w:szCs w:val="24"/>
          <w:lang w:val="sr-Cyrl-ME"/>
        </w:rPr>
      </w:pPr>
    </w:p>
    <w:p w:rsidR="007675D9" w:rsidRPr="0031531F" w:rsidRDefault="007675D9">
      <w:pPr>
        <w:rPr>
          <w:rFonts w:ascii="Arial Narrow" w:hAnsi="Arial Narrow"/>
          <w:noProof/>
          <w:sz w:val="24"/>
          <w:szCs w:val="24"/>
        </w:rPr>
      </w:pPr>
    </w:p>
    <w:sectPr w:rsidR="007675D9" w:rsidRPr="00315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BA" w:rsidRDefault="002A2BBA" w:rsidP="007675D9">
      <w:pPr>
        <w:spacing w:before="0" w:after="0" w:line="240" w:lineRule="auto"/>
      </w:pPr>
      <w:r>
        <w:separator/>
      </w:r>
    </w:p>
  </w:endnote>
  <w:endnote w:type="continuationSeparator" w:id="0">
    <w:p w:rsidR="002A2BBA" w:rsidRDefault="002A2BBA" w:rsidP="00767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 w:rsidP="004D516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BA" w:rsidRDefault="002A2BBA" w:rsidP="007675D9">
      <w:pPr>
        <w:spacing w:before="0" w:after="0" w:line="240" w:lineRule="auto"/>
      </w:pPr>
      <w:r>
        <w:separator/>
      </w:r>
    </w:p>
  </w:footnote>
  <w:footnote w:type="continuationSeparator" w:id="0">
    <w:p w:rsidR="002A2BBA" w:rsidRDefault="002A2BBA" w:rsidP="00767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 w:rsidP="00550A8B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D9" w:rsidRDefault="00767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1C"/>
    <w:multiLevelType w:val="hybridMultilevel"/>
    <w:tmpl w:val="C50AAEAA"/>
    <w:lvl w:ilvl="0" w:tplc="1A5C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3CF"/>
    <w:multiLevelType w:val="hybridMultilevel"/>
    <w:tmpl w:val="4E023B4E"/>
    <w:lvl w:ilvl="0" w:tplc="3FD679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296E"/>
    <w:multiLevelType w:val="hybridMultilevel"/>
    <w:tmpl w:val="587030F2"/>
    <w:lvl w:ilvl="0" w:tplc="1A5C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770CA"/>
    <w:multiLevelType w:val="hybridMultilevel"/>
    <w:tmpl w:val="F1C21FA4"/>
    <w:lvl w:ilvl="0" w:tplc="1A50E28E">
      <w:numFmt w:val="bullet"/>
      <w:lvlText w:val="-"/>
      <w:lvlJc w:val="left"/>
      <w:pPr>
        <w:ind w:left="54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6EC"/>
    <w:multiLevelType w:val="hybridMultilevel"/>
    <w:tmpl w:val="EA3A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92"/>
    <w:rsid w:val="002A2BBA"/>
    <w:rsid w:val="0040723F"/>
    <w:rsid w:val="00550DB0"/>
    <w:rsid w:val="006F01DE"/>
    <w:rsid w:val="007675D9"/>
    <w:rsid w:val="00833929"/>
    <w:rsid w:val="00A02577"/>
    <w:rsid w:val="00A746A7"/>
    <w:rsid w:val="00A94F86"/>
    <w:rsid w:val="00AA1BF4"/>
    <w:rsid w:val="00AB31F3"/>
    <w:rsid w:val="00AD67F0"/>
    <w:rsid w:val="00B214DE"/>
    <w:rsid w:val="00C93C09"/>
    <w:rsid w:val="00DA2392"/>
    <w:rsid w:val="00E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86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F86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4F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F86"/>
    <w:pPr>
      <w:spacing w:after="10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F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75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D9"/>
    <w:rPr>
      <w:rFonts w:asciiTheme="majorHAnsi" w:eastAsiaTheme="minorEastAsia" w:hAnsiTheme="maj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7675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D9"/>
    <w:rPr>
      <w:rFonts w:asciiTheme="majorHAnsi" w:eastAsiaTheme="minorEastAsia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86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F86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4F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F86"/>
    <w:pPr>
      <w:spacing w:after="10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F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75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D9"/>
    <w:rPr>
      <w:rFonts w:asciiTheme="majorHAnsi" w:eastAsiaTheme="minorEastAsia" w:hAnsiTheme="maj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7675D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D9"/>
    <w:rPr>
      <w:rFonts w:asciiTheme="majorHAnsi" w:eastAsiaTheme="minorEastAsia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FD85-1B34-4D28-9C7A-AC41EE67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Tatjana Sadiki</cp:lastModifiedBy>
  <cp:revision>2</cp:revision>
  <dcterms:created xsi:type="dcterms:W3CDTF">2016-01-22T07:46:00Z</dcterms:created>
  <dcterms:modified xsi:type="dcterms:W3CDTF">2016-01-22T07:46:00Z</dcterms:modified>
</cp:coreProperties>
</file>