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B0" w:rsidRPr="00260377" w:rsidRDefault="00CB17B0" w:rsidP="00CB17B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val="sr-Cyrl-RS"/>
        </w:rPr>
      </w:pPr>
      <w:bookmarkStart w:id="0" w:name="_GoBack"/>
      <w:bookmarkEnd w:id="0"/>
      <w:r w:rsidRPr="00260377">
        <w:rPr>
          <w:rFonts w:ascii="Arial" w:eastAsia="Times New Roman" w:hAnsi="Arial" w:cs="Arial"/>
          <w:b/>
          <w:bCs/>
          <w:sz w:val="31"/>
          <w:szCs w:val="31"/>
          <w:lang w:val="sr-Cyrl-RS"/>
        </w:rPr>
        <w:t>ПРОГРАМ ДРЖАВНОГ СТРУЧНОГ ИСПИТА</w:t>
      </w:r>
    </w:p>
    <w:p w:rsidR="00CB17B0" w:rsidRPr="005D4A8F" w:rsidRDefault="00CB17B0" w:rsidP="005D4A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r w:rsidRPr="00260377">
        <w:rPr>
          <w:rFonts w:ascii="Arial" w:eastAsia="Times New Roman" w:hAnsi="Arial" w:cs="Arial"/>
          <w:b/>
          <w:bCs/>
          <w:sz w:val="31"/>
          <w:szCs w:val="31"/>
          <w:lang w:val="sr-Cyrl-RS"/>
        </w:rPr>
        <w:t>ЗА КАНДИДАТЕ СА СРЕДЊИМ ОБРАЗОВАЊЕМ</w:t>
      </w:r>
      <w:bookmarkStart w:id="1" w:name="str_31"/>
      <w:bookmarkEnd w:id="1"/>
    </w:p>
    <w:p w:rsidR="00CB17B0" w:rsidRPr="00260377" w:rsidRDefault="00CB17B0" w:rsidP="0026037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26037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Основи система државне управе и уставног уређења</w:t>
      </w:r>
    </w:p>
    <w:p w:rsidR="00CB17B0" w:rsidRPr="00260377" w:rsidRDefault="00CB17B0" w:rsidP="009B0D02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260377">
        <w:rPr>
          <w:rFonts w:ascii="Arial" w:eastAsia="Times New Roman" w:hAnsi="Arial" w:cs="Arial"/>
          <w:lang w:val="sr-Cyrl-RS"/>
        </w:rPr>
        <w:t>Извршна власт у Републици Србији. Састав Владе и положај чланова Владе. Појам државне управе и врсте органа државне управе. Начела на којима се заснива рад органа државне управе. Послови државне управе. Прописи које доносе органи државне управе. Руковођење радом органа државне управе и структура руковођења. Унутрашње уређење органа државне управе. Правилник о унутрашњем уређењу и систематизацији радних места у органу. Уређење Владе (Генерални секретаријат Владе. Службе Владе. Кабинет председника Владе и Кабинет потпредседника Владе). Прописи и други акти које доноси Влада. Јавност рада и односи са грађанима. Органи општине.</w:t>
      </w:r>
    </w:p>
    <w:p w:rsidR="00CB17B0" w:rsidRPr="002F0999" w:rsidRDefault="00CB17B0" w:rsidP="002F0999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260377">
        <w:rPr>
          <w:rFonts w:ascii="Arial" w:eastAsia="Times New Roman" w:hAnsi="Arial" w:cs="Arial"/>
          <w:lang w:val="sr-Cyrl-RS"/>
        </w:rPr>
        <w:t>Појам и материја Устава. Уставна начела (народна, грађанска сувереност, владавина права, подела власти, политички плурализам, локална самоуправа и територијална аутономија, забрана сукоба интереса, световност државе). Људска и мањинска права и слободе (основна начела људских и мањинских права и слобода, врсте људских и мањинских права). Основе економског уређења Републике Србије. Уређење државне власти. Народна скупштина - положај, надлежности и састав. Начин рада и одлучивања у Народној скупштини. Положај и надлежности председника Републике. Положај, надлежности и састав Владе. Уставни положај државне управе. Војска Србије. Судови - појам и начела судства. Врсте судова. Судска управа. Јавно тужилаштво. Уставни суд - појам и надлежности. Територијална аутономија - надлежност, органи и финансирање. Локална самоуправа - надлежност, органи и финансирање. Уставност и законитост - хијерархија правних аката.</w:t>
      </w:r>
      <w:r w:rsidR="005A00F0">
        <w:rPr>
          <w:rFonts w:ascii="Arial" w:eastAsia="Times New Roman" w:hAnsi="Arial" w:cs="Arial"/>
        </w:rPr>
        <w:t xml:space="preserve"> </w:t>
      </w:r>
      <w:r w:rsidRPr="002F0999">
        <w:rPr>
          <w:rFonts w:ascii="Arial" w:eastAsia="Times New Roman" w:hAnsi="Arial" w:cs="Arial"/>
          <w:lang w:val="sr-Cyrl-RS"/>
        </w:rPr>
        <w:t>Спречавање сукоба интереса при вршењу јавних функција. Врсте сукоба интереса у вршењу јавне функције. Обавеза пријављивања о постојању сукоба интереса. Обавеза пријављивања имовине функционера. Поклони. План интегритета. Превенција корупције. Агенција за борбу против корупције. Надлежност Агенције за борбу против корупције. Органи Агенције за борбу против корупције.</w:t>
      </w:r>
    </w:p>
    <w:p w:rsidR="00CB17B0" w:rsidRPr="002F0999" w:rsidRDefault="00CB17B0" w:rsidP="002F0999">
      <w:pPr>
        <w:spacing w:after="0" w:line="240" w:lineRule="auto"/>
        <w:jc w:val="both"/>
        <w:rPr>
          <w:rFonts w:ascii="Arial" w:eastAsia="Times New Roman" w:hAnsi="Arial" w:cs="Arial"/>
        </w:rPr>
      </w:pPr>
      <w:r w:rsidRPr="002F0999">
        <w:rPr>
          <w:rFonts w:ascii="Arial" w:eastAsia="Times New Roman" w:hAnsi="Arial" w:cs="Arial"/>
          <w:lang w:val="sr-Cyrl-RS"/>
        </w:rPr>
        <w:t>Принципи добре управе.</w:t>
      </w:r>
      <w:r w:rsidR="002F0999">
        <w:rPr>
          <w:rFonts w:ascii="Arial" w:eastAsia="Times New Roman" w:hAnsi="Arial" w:cs="Arial"/>
        </w:rPr>
        <w:t xml:space="preserve"> </w:t>
      </w:r>
      <w:r w:rsidRPr="002F0999">
        <w:rPr>
          <w:rFonts w:ascii="Arial" w:eastAsia="Times New Roman" w:hAnsi="Arial" w:cs="Arial"/>
          <w:lang w:val="sr-Cyrl-RS"/>
        </w:rPr>
        <w:t>Заштитник грађана. Слободан приступ информацијама од јавног значаја. Заштита података о личности. Повереник за информације од јавног значаја</w:t>
      </w:r>
      <w:r w:rsidR="002F0999">
        <w:rPr>
          <w:rFonts w:ascii="Arial" w:eastAsia="Times New Roman" w:hAnsi="Arial" w:cs="Arial"/>
          <w:lang w:val="sr-Cyrl-RS"/>
        </w:rPr>
        <w:t xml:space="preserve"> и заштиту података о личности.</w:t>
      </w:r>
      <w:r w:rsidRPr="002F0999">
        <w:rPr>
          <w:rFonts w:ascii="Arial" w:eastAsia="Times New Roman" w:hAnsi="Arial" w:cs="Arial"/>
          <w:lang w:val="sr-Cyrl-RS"/>
        </w:rPr>
        <w:t>Општа забрана дискриминације и случајеви дискриминације. Политика једнаких могућности заснованих на полу. Повереник за заштиту равноправности.</w:t>
      </w:r>
    </w:p>
    <w:p w:rsidR="005D4A8F" w:rsidRPr="002F0999" w:rsidRDefault="00B01E44" w:rsidP="002F099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str_32"/>
      <w:bookmarkEnd w:id="2"/>
      <w:r w:rsidRPr="002F0999">
        <w:rPr>
          <w:rFonts w:ascii="Arial" w:eastAsia="Times New Roman" w:hAnsi="Arial" w:cs="Arial"/>
          <w:lang w:val="sr-Cyrl-RS"/>
        </w:rPr>
        <w:t>Електронска управа. Начела електронске управе. Портал еУправа.</w:t>
      </w:r>
    </w:p>
    <w:p w:rsidR="00CB17B0" w:rsidRPr="00260377" w:rsidRDefault="00CB17B0" w:rsidP="005D4A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26037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Основи система Европске уније</w:t>
      </w:r>
    </w:p>
    <w:p w:rsidR="00CB17B0" w:rsidRPr="002F0999" w:rsidRDefault="00CB17B0" w:rsidP="002F09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RS"/>
        </w:rPr>
      </w:pPr>
      <w:r w:rsidRPr="00260377">
        <w:rPr>
          <w:rFonts w:ascii="Arial" w:eastAsia="Times New Roman" w:hAnsi="Arial" w:cs="Arial"/>
          <w:lang w:val="sr-Cyrl-RS"/>
        </w:rPr>
        <w:t>Специфичности ЕУ као субјекта у међународним односима. Државе чланице и државе кандидати за пријем у чланство ЕУ. Историјат развоја европских интеграционих процеса - настанак европских заједница. Оснивачки акти ЕУ. Оснивачки уговори ЕУ који су на снази.Поступак у вези са изменама и допунама уговора на којима се заснива ЕУ. Органи ЕУ и њихов делокруг. Поступак припреме прописа ЕУ. Процедуре за доношење прописа ЕУ. Прописи и други акти које доносе органи ЕУ. Примена прописа ЕУ и улога Европског суда правде. Правне тековине Заједнице. Структура ЕУ (области и питања о којима се одлучује, односно утврђују заједничке политике у ЕУ). Стицање статуса придружене чланице (споразум о стабилизацији и придруживању и привремени - прелазни споразум). Критеријуми за пријем у чланство ЕУ. Поступак за стицање статуса чланице ЕУ.</w:t>
      </w:r>
      <w:r w:rsidR="005A00F0">
        <w:rPr>
          <w:rFonts w:ascii="Arial" w:eastAsia="Times New Roman" w:hAnsi="Arial" w:cs="Arial"/>
        </w:rPr>
        <w:t xml:space="preserve"> </w:t>
      </w:r>
      <w:r w:rsidRPr="002F0999">
        <w:rPr>
          <w:rFonts w:ascii="Arial" w:eastAsia="Times New Roman" w:hAnsi="Arial" w:cs="Arial"/>
          <w:lang w:val="sr-Cyrl-RS"/>
        </w:rPr>
        <w:t>Национална документа којима се уређује процес приступања Републике Србије Европској унији. Фазе у процесу приступања. Коришћење међународне помоћи.</w:t>
      </w:r>
    </w:p>
    <w:p w:rsidR="00CB17B0" w:rsidRPr="00260377" w:rsidRDefault="00CB17B0" w:rsidP="005D4A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bookmarkStart w:id="3" w:name="str_33"/>
      <w:bookmarkEnd w:id="3"/>
      <w:r w:rsidRPr="00260377">
        <w:rPr>
          <w:rFonts w:ascii="Arial" w:eastAsia="Times New Roman" w:hAnsi="Arial" w:cs="Arial"/>
          <w:b/>
          <w:bCs/>
          <w:sz w:val="24"/>
          <w:szCs w:val="24"/>
          <w:lang w:val="sr-Cyrl-RS"/>
        </w:rPr>
        <w:lastRenderedPageBreak/>
        <w:t>Основи система радних односа и радни односи у органима државне управе</w:t>
      </w:r>
    </w:p>
    <w:p w:rsidR="002F0999" w:rsidRPr="002F0999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60377">
        <w:rPr>
          <w:rFonts w:ascii="Arial" w:eastAsia="Times New Roman" w:hAnsi="Arial" w:cs="Arial"/>
          <w:lang w:val="sr-Cyrl-RS"/>
        </w:rPr>
        <w:t>Извори радног права; унутрашњи извори радног права; међусобни однос закона, колективног уговора, правилника о раду и уговора о раду. Основна правила о државним службеницима (појам државних службеника и појам намештеника; послодавац; примена општих прописа о раду и посебног колективног уговора; начела деловања државних службеника). Права и дужности државних службеника. Врсте радних места државних службеника. Попуњавање слободних радних места (услови за запослење; допуштеност и начин попуњавања радног места; трајање радног односа; пробни рад). Оцењивање и напредовање државних службеника. Премештај државних службеника због потребе рада. Стручно усавршавање и оспособљавање (стручно усавршавање; додатно образовање; стручни испит; стручно оспособљавање - приправништво). Одговорност државних службеника (дисциплинска одговорност; дисциплинске казне; дисциплински поступак; удаљење с рада; застарелост; одговорност за штету). Престанак радног односа. Права државних службеника при промени уређења државних органа. Одлучивање о правима и дужностима државних службеника (одлучивање у првом степену; жалбене комисије). Посебна правила о намештеницима. Надлежност управне инспекције. Плате државних службеника и намештеника.</w:t>
      </w:r>
      <w:r w:rsidR="002F0999">
        <w:rPr>
          <w:rFonts w:ascii="Arial" w:eastAsia="Times New Roman" w:hAnsi="Arial" w:cs="Arial"/>
        </w:rPr>
        <w:t xml:space="preserve"> </w:t>
      </w:r>
      <w:r w:rsidRPr="002F0999">
        <w:rPr>
          <w:rFonts w:ascii="Arial" w:eastAsia="Times New Roman" w:hAnsi="Arial" w:cs="Arial"/>
          <w:lang w:val="sr-Cyrl-RS"/>
        </w:rPr>
        <w:t>Радни односи у органима локалне самоуправе; пријем у радни однос; приправници; распоређивање, преузимање и упућивање; дужности запослених и постављених лица; плате; одговорност запослених и постављених лица; престанак радног односа; остваривање и заштита права запослених и постављених лица; надлежност управне инспекције.Општи прописи о раду (Закон о раду); права запослених; обавезе запослених и обавезе послодавца; забрана дискриминације. Заснивање радног односа (услови за заснивање радног односа; начин заснивања радног односа; уговор о раду; ступање на рад; радна књижица;). Врсте радног односа (радни однос на неодређено време; радни однос на одређено време; пробни рад; радни однос са непуним радним временом; приправници). Радно време (пуно радно време; непуно радно време; скраћено радно време; прековремени рад; распоред радног времена; прерасподела радног времена; ноћни рад и рад у сменама). Одмори и одсуства (одмор у току дневног рада; дневни одмор; недељни одмор; годишњи одмор; плаћено и неплаћено одсуство; мировање радног односа). Заштита запослених (општа заштита; заштита омладине; заштита материнства; породиљско одсуство и одсуство са рада ради неге детета; обавештење о привременој спречености за рад). Престанак радног односа (разлози за престанак радног односа; споразумни престанак радног односа; отказ уговора о раду од стране запосленог; отказ уговора о раду од стране послодавца; посебна заштита од отказа уговора о раду; незаконит престанак радног односа). Остваривање и заштита права запослених (одлучивање о правима и обавезама запосленог; заштита појединачних права; рокови застарелости потраживања из радног односа).Једнаке могућности запошљавања по основу пола (једнака доступност послова и положаја по основу пола, заснивање радног односа и радно ангажовање по основу пола, распоређивање и напредовање по основу пола, једнака зарада за исти рад или рад једнаке вредности по основу пола, узнемиравање, сексуално узнемиравање и сексуално уцењивање, престанак радног односа и радног ангажовања по основу пола).</w:t>
      </w:r>
      <w:r w:rsidRPr="00260377">
        <w:rPr>
          <w:rFonts w:ascii="Arial" w:eastAsia="Times New Roman" w:hAnsi="Arial" w:cs="Arial"/>
          <w:lang w:val="sr-Cyrl-RS"/>
        </w:rPr>
        <w:t>Социјално осигурање; пензијско и инвалидско осигурање; осигурање за случај незапослености; здравствено осигурање.</w:t>
      </w:r>
    </w:p>
    <w:p w:rsidR="00CB17B0" w:rsidRPr="00260377" w:rsidRDefault="00CB17B0" w:rsidP="005D4A8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bookmarkStart w:id="4" w:name="str_34"/>
      <w:bookmarkEnd w:id="4"/>
      <w:r w:rsidRPr="0026037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Управни поступак, са елементима канцеларијског пословања</w:t>
      </w:r>
    </w:p>
    <w:p w:rsidR="00CB17B0" w:rsidRPr="00521429" w:rsidRDefault="00CB17B0" w:rsidP="00CB17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Cyrl-RS"/>
        </w:rPr>
      </w:pPr>
      <w:r w:rsidRPr="002F0999">
        <w:rPr>
          <w:rFonts w:ascii="Arial" w:eastAsia="Times New Roman" w:hAnsi="Arial" w:cs="Arial"/>
          <w:lang w:val="sr-Cyrl-RS"/>
        </w:rPr>
        <w:t>Појам управног поступка</w:t>
      </w:r>
      <w:r w:rsidRPr="00260377">
        <w:rPr>
          <w:rFonts w:ascii="Arial" w:eastAsia="Times New Roman" w:hAnsi="Arial" w:cs="Arial"/>
          <w:lang w:val="sr-Cyrl-RS"/>
        </w:rPr>
        <w:t xml:space="preserve">. Појам управне ствари. Врсте управног поступка. Основна начела управног поступка. Управно поступање. Управни акт. Гарантни акт. Управни уговор. Управне радње. Пружање јавних услуга. Основна правила поступка. Учесници у управном </w:t>
      </w:r>
      <w:r w:rsidRPr="00260377">
        <w:rPr>
          <w:rFonts w:ascii="Arial" w:eastAsia="Times New Roman" w:hAnsi="Arial" w:cs="Arial"/>
          <w:lang w:val="sr-Cyrl-RS"/>
        </w:rPr>
        <w:lastRenderedPageBreak/>
        <w:t xml:space="preserve">поступку. Надлежност органа. Овлашћено службено лице. Сарадња и службена помоћ. Странка у управном поступку и њено заступање. Општење органа и странака. Начин општења. Поднесци. Записници. Разгледање списа и обавештавање о току поступка. Обавештавање. Поступци обавештавања. Рокови. Трошкови поступка. Првостепени поступак: покретање поступка и захтеви странака, начин покретања поступка, тренутак покретања поступка, одбацивање захтева странке, захтев да се призна својство странке, покретање поступка и јавно саопштење и спајање управних ствари у један поступак, измена захтева, одустанак од захтева и последице одустанка, поравнање. Прекид поступка. Обустављање поступка. </w:t>
      </w:r>
      <w:r w:rsidR="00521429">
        <w:rPr>
          <w:rFonts w:ascii="Arial" w:eastAsia="Times New Roman" w:hAnsi="Arial" w:cs="Arial"/>
          <w:lang w:val="sr-Cyrl-RS"/>
        </w:rPr>
        <w:t xml:space="preserve">Ток поступка до доношења решења </w:t>
      </w:r>
      <w:r w:rsidR="00521429" w:rsidRPr="00521429">
        <w:rPr>
          <w:rFonts w:ascii="Arial" w:eastAsia="Times New Roman" w:hAnsi="Arial" w:cs="Arial"/>
          <w:lang w:val="sr-Cyrl-RS"/>
        </w:rPr>
        <w:t>(начин</w:t>
      </w:r>
      <w:r w:rsidR="00521429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521429" w:rsidRPr="00521429">
        <w:rPr>
          <w:rFonts w:ascii="Arial" w:eastAsia="Times New Roman" w:hAnsi="Arial" w:cs="Arial"/>
          <w:lang w:val="sr-Cyrl-RS"/>
        </w:rPr>
        <w:t>утврђивања чињеница у поступку, дужност органа да прибави податке по службеној дужности, прибављање и уступање података о чињеницама о којима се води службена евиденција у информационом систему еЗУП, непосредно одлучивање, привремене мере,</w:t>
      </w:r>
      <w:r w:rsidR="00521429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521429" w:rsidRPr="00521429">
        <w:rPr>
          <w:rFonts w:ascii="Arial" w:eastAsia="Times New Roman" w:hAnsi="Arial" w:cs="Arial"/>
          <w:lang w:val="sr-Cyrl-RS"/>
        </w:rPr>
        <w:t>испитни поступак, претходно питање, усмена расправа)</w:t>
      </w:r>
      <w:r w:rsidR="00521429">
        <w:rPr>
          <w:rFonts w:ascii="Arial" w:eastAsia="Times New Roman" w:hAnsi="Arial" w:cs="Arial"/>
          <w:lang w:val="sr-Cyrl-RS"/>
        </w:rPr>
        <w:t xml:space="preserve">. Доказивање </w:t>
      </w:r>
      <w:r w:rsidR="00521429" w:rsidRPr="00521429">
        <w:rPr>
          <w:rFonts w:ascii="Arial" w:eastAsia="Times New Roman" w:hAnsi="Arial" w:cs="Arial"/>
          <w:lang w:val="sr-Cyrl-RS"/>
        </w:rPr>
        <w:t>(доказивање чињеница, извођење доказа пред замољеним органом, исправе, сведоци, вештачење, тумачи, увиђај, изјаве странке, обезбеђење доказа)</w:t>
      </w:r>
      <w:r w:rsidR="005214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Pr="00260377">
        <w:rPr>
          <w:rFonts w:ascii="Arial" w:eastAsia="Times New Roman" w:hAnsi="Arial" w:cs="Arial"/>
          <w:lang w:val="sr-Cyrl-RS"/>
        </w:rPr>
        <w:t xml:space="preserve">Решење и закључак. Појам решења. Решење колегијалног органа. Заједничко решење. Делимично, допунско и привремено решење. Облици и делови решења. Исправљање грешака у решењу. Рок за издавање решења. закључак. Правна средства. Приговор. Жалба. Поступање првостепеног органа по жалби. Поступање другостепеног органа по жалби. Посебни случајеви укидања и мењања решења. Понављање поступка. Поништавање коначног решења. Укидање решења. Поништавање, укидање и мењање правноснажног решења на препоруку Заштитника грађана. Правне последице поништавања и укидања решења. Извршење. Одговорност овлашћеног службеног лица. Вођење евиденција </w:t>
      </w:r>
      <w:r w:rsidR="00521429">
        <w:rPr>
          <w:rFonts w:ascii="Arial" w:eastAsia="Times New Roman" w:hAnsi="Arial" w:cs="Arial"/>
          <w:lang w:val="sr-Cyrl-RS"/>
        </w:rPr>
        <w:t xml:space="preserve">о решавању у управним стварима. </w:t>
      </w:r>
      <w:r w:rsidR="00521429" w:rsidRPr="00521429">
        <w:rPr>
          <w:rFonts w:ascii="Arial" w:eastAsia="Times New Roman" w:hAnsi="Arial" w:cs="Arial"/>
          <w:lang w:val="sr-Cyrl-RS"/>
        </w:rPr>
        <w:t>Електронско управно поступање (успостављање електронског управног поступања органа, пријем електронског поднеска, електронско достављање, потврда о електронској достави).</w:t>
      </w:r>
    </w:p>
    <w:p w:rsidR="00CB17B0" w:rsidRPr="00260377" w:rsidRDefault="00CB17B0" w:rsidP="002F0999">
      <w:pPr>
        <w:spacing w:before="100" w:beforeAutospacing="1" w:after="100" w:afterAutospacing="1" w:line="240" w:lineRule="auto"/>
        <w:jc w:val="both"/>
        <w:rPr>
          <w:lang w:val="sr-Cyrl-RS"/>
        </w:rPr>
      </w:pPr>
      <w:r w:rsidRPr="006B4C61">
        <w:rPr>
          <w:rFonts w:ascii="Arial" w:eastAsia="Times New Roman" w:hAnsi="Arial" w:cs="Arial"/>
          <w:i/>
          <w:lang w:val="sr-Cyrl-RS"/>
        </w:rPr>
        <w:t>Општа и основна питања канцеларијског пословања:</w:t>
      </w:r>
      <w:r w:rsidRPr="00260377">
        <w:rPr>
          <w:rFonts w:ascii="Arial" w:eastAsia="Times New Roman" w:hAnsi="Arial" w:cs="Arial"/>
          <w:lang w:val="sr-Cyrl-RS"/>
        </w:rPr>
        <w:t xml:space="preserve"> појам канцеларијског пословања, значај и улога канцеларијског пословања, прописи којима је регулисано канцеларијско пословање органа државне управе, основни појмови канцеларијског пословања. Примање поште. Непосредно примање поднесака. Потврда о пријему поднеска. Пријем поште од другог органа државне управе. Пријем поште преко поштанске службе. Отварање и прегледање поште. </w:t>
      </w:r>
      <w:r w:rsidRPr="002F0999">
        <w:rPr>
          <w:rFonts w:ascii="Arial" w:eastAsia="Times New Roman" w:hAnsi="Arial" w:cs="Arial"/>
          <w:lang w:val="sr-Cyrl-RS"/>
        </w:rPr>
        <w:t>Поступак са актима и предметима који садрже тајне податке и ознаку степена тајности. Поступак са актима који подлежу таксирању. Пријемни штамбиљ. Распоређивање поште и класификација предмета по материји. Основне евиденције о актима и предметима: картотека предмета, скраћени деловодник, вођење евиденције путем аутоматске обраде података. Помоћне евиденције о актима и предметима: попис аката, вођење евиденције по досијеима. Евидентирање аката који су означени као тајни подаци. Поступак са нерешеним предметима истеком године. Здруживање аката. Омот списа. Достављање аката у рад. Роковник. Развођење аката. Отпремање поште. Архивирање и чување предмета. Архивска књига. Електронско канцеларијско пословање: достава електронских докумената, поступање са документима у електронском канцеларијском пословању, електронска архива. </w:t>
      </w:r>
      <w:r w:rsidRPr="00260377">
        <w:rPr>
          <w:rFonts w:ascii="Arial" w:eastAsia="Times New Roman" w:hAnsi="Arial" w:cs="Arial"/>
          <w:lang w:val="sr-Cyrl-RS"/>
        </w:rPr>
        <w:t>Послови у непосредној вези са канцеларијским пословањем: службени акт, обнављање (реконструкција) предмета, печати и штамбиљи, примање и предаја телефонског саопштења, надзор над применом прописа о канцеларијском пословању, административне таксе. Канцеларијско пословање у судовима. Канцеларијско пословање у јавном тужилаштву. Канцеларијско пословање у органима за вођење прекршајног поступка. Канцеларијско пословање у установама за извршење кривичних санкција.</w:t>
      </w:r>
    </w:p>
    <w:p w:rsidR="00B80CE6" w:rsidRPr="00260377" w:rsidRDefault="00B80CE6" w:rsidP="00CB17B0">
      <w:pPr>
        <w:jc w:val="both"/>
        <w:rPr>
          <w:lang w:val="sr-Cyrl-RS"/>
        </w:rPr>
      </w:pPr>
    </w:p>
    <w:sectPr w:rsidR="00B80CE6" w:rsidRPr="002603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0A" w:rsidRDefault="00C12F0A" w:rsidP="00260377">
      <w:pPr>
        <w:spacing w:after="0" w:line="240" w:lineRule="auto"/>
      </w:pPr>
      <w:r>
        <w:separator/>
      </w:r>
    </w:p>
  </w:endnote>
  <w:endnote w:type="continuationSeparator" w:id="0">
    <w:p w:rsidR="00C12F0A" w:rsidRDefault="00C12F0A" w:rsidP="0026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0A" w:rsidRDefault="00C12F0A" w:rsidP="00260377">
      <w:pPr>
        <w:spacing w:after="0" w:line="240" w:lineRule="auto"/>
      </w:pPr>
      <w:r>
        <w:separator/>
      </w:r>
    </w:p>
  </w:footnote>
  <w:footnote w:type="continuationSeparator" w:id="0">
    <w:p w:rsidR="00C12F0A" w:rsidRDefault="00C12F0A" w:rsidP="00260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B0"/>
    <w:rsid w:val="001C11A3"/>
    <w:rsid w:val="00260377"/>
    <w:rsid w:val="002F0999"/>
    <w:rsid w:val="004E4EBA"/>
    <w:rsid w:val="00521429"/>
    <w:rsid w:val="0057515C"/>
    <w:rsid w:val="005A00F0"/>
    <w:rsid w:val="005D4A8F"/>
    <w:rsid w:val="006B4C61"/>
    <w:rsid w:val="009B0D02"/>
    <w:rsid w:val="00AC76E8"/>
    <w:rsid w:val="00B01E44"/>
    <w:rsid w:val="00B80CE6"/>
    <w:rsid w:val="00C12F0A"/>
    <w:rsid w:val="00C616B7"/>
    <w:rsid w:val="00CB17B0"/>
    <w:rsid w:val="00D306A4"/>
    <w:rsid w:val="00D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9A00D-3F56-4DA8-86BC-1C644C66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603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03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377"/>
    <w:rPr>
      <w:vertAlign w:val="superscript"/>
    </w:rPr>
  </w:style>
  <w:style w:type="paragraph" w:customStyle="1" w:styleId="stil1tekst">
    <w:name w:val="stil_1tekst"/>
    <w:basedOn w:val="Normal"/>
    <w:rsid w:val="005D4A8F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5C75-210C-471B-8EB5-B16DE677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Rakic</dc:creator>
  <cp:lastModifiedBy>Ankica Jukic</cp:lastModifiedBy>
  <cp:revision>2</cp:revision>
  <dcterms:created xsi:type="dcterms:W3CDTF">2020-01-08T07:42:00Z</dcterms:created>
  <dcterms:modified xsi:type="dcterms:W3CDTF">2020-01-08T07:42:00Z</dcterms:modified>
</cp:coreProperties>
</file>